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421" w:rsidRPr="00D05421" w:rsidRDefault="00D05421" w:rsidP="00D054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Regulamin korzystania z systemu </w:t>
      </w:r>
      <w:proofErr w:type="spellStart"/>
      <w:r w:rsidRPr="00D054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miniPortal</w:t>
      </w:r>
      <w:proofErr w:type="spellEnd"/>
    </w:p>
    <w:p w:rsidR="00D05421" w:rsidRPr="00D05421" w:rsidRDefault="00D05421" w:rsidP="00D05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Regulamin określa zasady korzystania z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działającego pod adresem </w:t>
      </w:r>
      <w:hyperlink r:id="rId5" w:history="1">
        <w:r w:rsidRPr="00D0542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pl-PL"/>
          </w:rPr>
          <w:t>https://miniportal.uzp.gov.pl</w:t>
        </w:r>
      </w:hyperlink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udostępnionego przez Urząd Zamówień Publicznych. 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Korzystanie z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bezpłatne.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Korzystać z systemu mogą zarówno Zamawiający (zalogowani) jak i Wykonawcy (bez logowania).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Aby korzystać z systemu jako użytkownik zalogowany - Zamawiający, należy posiadać konto w Biuletynie Zamówień Publicznych. Jeżeli użytkownik nie posiada konta w Biuletynie Zamówień Publicznych powinien wystąpić o nadanie kodów autoryzacji. 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założenia konta użytkownika jest wypełnienie formularza rejestracyjnego dostępnego na stronie Biuletynu Zamówień Publicznych po nowelizacji. (https://bzp.uzp.gov.pl)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momencie rejestracji wyraża zgodę na przetwarzanie informacji o swoich danych osobowych. Zamawiający ponosi pełną odpowiedzialność za podane dane osobowe.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zakładania postępowań poprzez wypełnienie właściwego formularza w systemie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uprawnieni są wyłącznie Zamawiający posiadający konto w Biuletynie Zamówień Publicznych.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Hasło służące do logowania powinno zostać zachowane w tajemnicy i nieudostępniane osobom trzecim. Zamawiający ponosi pełną odpowiedzialność za wszelkie skutki prawne wynikające z uzyskania dostępu oraz korzystania z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osoby posługujące się jego loginem i hasłem.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Podmioty publiczne mogą wykorzystywać do świadczenia usług elektronicznych następujące funkcje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D05421" w:rsidRPr="00D05421" w:rsidRDefault="00D05421" w:rsidP="00D0542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elektroniczne zakładanie postępowania,</w:t>
      </w:r>
    </w:p>
    <w:p w:rsidR="00D05421" w:rsidRPr="00D05421" w:rsidRDefault="00D05421" w:rsidP="00D0542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generowanie kluczy publicznych do szyfrowania ofert,</w:t>
      </w:r>
    </w:p>
    <w:p w:rsidR="00D05421" w:rsidRPr="00D05421" w:rsidRDefault="00D05421" w:rsidP="00D0542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generowanie kluczy prywatnych do deszyfrowania ofert.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Szczegółowe informacje dotyczące korzystania z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dostępne są w Instrukcji użytkownika </w:t>
      </w:r>
      <w:hyperlink r:id="rId6" w:history="1">
        <w:r w:rsidRPr="00D054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https://miniportal.uzp.gov.pl/InstrukcjaObslugi.aspx</w:t>
        </w:r>
      </w:hyperlink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Podmioty, które korzystają z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powinny dochować należytej staranności związanej z terminowym wysyłaniem i edycją formularzy postępowań. </w:t>
      </w:r>
    </w:p>
    <w:p w:rsidR="00D05421" w:rsidRPr="00D05421" w:rsidRDefault="00D05421" w:rsidP="00D054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Niedostępność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może stanowić uzasadnienia roszczeń względem Prezesa Urzędu Zamówień Publicznych.</w:t>
      </w:r>
    </w:p>
    <w:p w:rsidR="00D05421" w:rsidRPr="00D05421" w:rsidRDefault="00D05421" w:rsidP="00D054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421" w:rsidRPr="00D05421" w:rsidRDefault="00D05421" w:rsidP="00D054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Ochrona danych osobowych</w:t>
      </w:r>
    </w:p>
    <w:p w:rsidR="00D05421" w:rsidRPr="00D05421" w:rsidRDefault="00D05421" w:rsidP="00D054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danych osobowych użytkowników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Prezes Urzędu Zamówień Publicznych z siedzibą w Warszawie (02-676) przy ul. Postępu 17A. Z Administratorem można się skontaktować poprzez adres e-mail: uzp@uzp.gov.pl lub pisemnie na adres siedziby Administratora.</w:t>
      </w:r>
    </w:p>
    <w:p w:rsidR="00D05421" w:rsidRPr="00D05421" w:rsidRDefault="00D05421" w:rsidP="00D054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Prezes Urzędu Zamówień Publicznych realizując działania wynikające z art. 154 pkt 20 ustawy z dnia 29 stycznia 2004 r. Prawo zamówień publicznych, jako Administrator Danych, przestrzega prawa Użytkowników do prywatności, dokłada </w:t>
      </w: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należytej staranności w zapewnieniu ochrony przed dostępem osób nieupoważnionych jak również zabezpiecza przed przetwarzaniem niezgodnym z przepisami prawa.</w:t>
      </w:r>
    </w:p>
    <w:p w:rsidR="00D05421" w:rsidRPr="00D05421" w:rsidRDefault="00D05421" w:rsidP="00D054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wyznaczył Inspektora Ochrony Danych - p. Katarzynę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Furgalską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, adres e-mail IOD.UZP@uzp.gov.pl. Z Inspektorem Ochrony Danych można się kontaktować we wszystkich sprawach dotyczących przetwarzania danych osobowych oraz korzystania z praw związanych z przetwarzaniem danych.</w:t>
      </w:r>
    </w:p>
    <w:p w:rsidR="00D05421" w:rsidRPr="00D05421" w:rsidRDefault="00D05421" w:rsidP="00D054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Celem zbierania danych jest świadczenie usług w zakresie bezpłatnej usługi elektronicznej, udostępnionej w sieci Internet, które umożliwia Zamawiającym i Wykonawcom elektroniczne przeprowadzenie procedury postępowania o udzielenie zamówienia publicznego w zakresie zakładania postępowania, generowania kluczy publicznych do szyfrowania ofert oraz generowania kluczy prywatnych do deszyfrowania ofert.</w:t>
      </w:r>
    </w:p>
    <w:p w:rsidR="00D05421" w:rsidRPr="00D05421" w:rsidRDefault="00D05421" w:rsidP="00D054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Każdemu Użytkownikowi przysługuje prawo dostępu do treści danych oraz ich sprostowania, usunięcia lub ograniczenia przetwarzania, a także prawo sprzeciwu, zażądania zaprzestania przetwarzania i przenoszenia danych, jak również prawo do cofnięcia zgody w dowolnym momencie oraz prawo do wniesienia skargi do Prezesa Urzędu Ochrony Danych Osobowych.</w:t>
      </w:r>
    </w:p>
    <w:p w:rsidR="00D05421" w:rsidRPr="00D05421" w:rsidRDefault="00D05421" w:rsidP="00D054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danych jest niezbędne do założenia konta w Biuletynie Zamówień Publicznych. W przypadku podjęcia decyzji o korzystaniu z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, wyraża Pan/Pani zgodę na przetwarzanie swoich danych.</w:t>
      </w:r>
    </w:p>
    <w:p w:rsidR="00D05421" w:rsidRPr="00D05421" w:rsidRDefault="00D05421" w:rsidP="00D054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danych nie będzie przekazywać danych osobowych do państwa trzeciego lub organizacji międzynarodowej. </w:t>
      </w:r>
    </w:p>
    <w:p w:rsidR="00D05421" w:rsidRPr="00D05421" w:rsidRDefault="00D05421" w:rsidP="00D054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421" w:rsidRPr="00D05421" w:rsidRDefault="00D05421" w:rsidP="00D054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techniczne</w:t>
      </w:r>
    </w:p>
    <w:p w:rsidR="00D05421" w:rsidRPr="00D05421" w:rsidRDefault="00D05421" w:rsidP="00D0542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korzystania z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konieczne jest dysponowanie przez użytkownika urządzeniem teleinformatycznym z dostępem do sieci Internet. Aplikacja działa tylko na platformie Windows i wymaga .NET Framework 4.5. W przypadku korzystania z urządzeń mobilnych oraz Mac lub Linux, dostęp do wszystkich funkcjonalności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być ograniczony.</w:t>
      </w:r>
    </w:p>
    <w:p w:rsidR="00D05421" w:rsidRPr="00D05421" w:rsidRDefault="00D05421" w:rsidP="00D0542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Specyfikacja połączenia, formatu przesyłanych danych oraz kodowania i oznaczania czasu odbioru danych: </w:t>
      </w:r>
    </w:p>
    <w:p w:rsidR="00D05421" w:rsidRPr="00D05421" w:rsidRDefault="00D05421" w:rsidP="00D0542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specyfikacja połączenia - Formularze udostępnione są za pomocą protokołu TLS 1.2,</w:t>
      </w:r>
    </w:p>
    <w:p w:rsidR="00D05421" w:rsidRPr="00D05421" w:rsidRDefault="00D05421" w:rsidP="00D0542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format danych oraz kodowanie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Formularze dostępne są w formacie HTML z kodowaniem UTF-8,</w:t>
      </w:r>
    </w:p>
    <w:p w:rsidR="00D05421" w:rsidRPr="00D05421" w:rsidRDefault="00D05421" w:rsidP="00D0542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oznaczenia czasu odbioru danych –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wszelkie operacje opierają się o czas serwera i dane zapisywane są z dokładnością co do setnej części sekundy,</w:t>
      </w:r>
    </w:p>
    <w:p w:rsidR="00D05421" w:rsidRPr="00D05421" w:rsidRDefault="00D05421" w:rsidP="00D0542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integracja z systemem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ePUAP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wykonana w wykorzystaniem standardowego mechanizmu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ePUAP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. W przypadku Wykonawcy wysyłającego wniosek do Zamawiającego, ESP Zamawiającego automatycznie generuje Rodzaj Urzędowego Poświadczenia Odbioru czyli Urzędowe Poświadczenie Przedłożenia (UPP), które jest powiązane z wysyłanym dokumentem. W UPP w sekcji „Dane poświadczenia” jest zawarta informacja o dacie doręczenia.</w:t>
      </w:r>
    </w:p>
    <w:p w:rsidR="00D05421" w:rsidRPr="00D05421" w:rsidRDefault="00D05421" w:rsidP="00D0542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 dostępny jest za pośrednictwem następujących przeglądarek internetowych: </w:t>
      </w:r>
    </w:p>
    <w:p w:rsidR="00D05421" w:rsidRPr="00D05421" w:rsidRDefault="00D05421" w:rsidP="00D0542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Microsoft Internet Explorer od wersji 9.0</w:t>
      </w:r>
    </w:p>
    <w:p w:rsidR="00D05421" w:rsidRPr="00D05421" w:rsidRDefault="00D05421" w:rsidP="00D0542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Mozilla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Firefox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wersji 15</w:t>
      </w:r>
    </w:p>
    <w:p w:rsidR="00D05421" w:rsidRPr="00D05421" w:rsidRDefault="00D05421" w:rsidP="00D0542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Google Chrome od wersji 20</w:t>
      </w:r>
    </w:p>
    <w:p w:rsidR="00D05421" w:rsidRPr="00D05421" w:rsidRDefault="00D05421" w:rsidP="00D0542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korzystania z funkcjonalności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generowania kluczy publicznych do szyfrowania ofert oraz generowania kluczy prywatnych do deszyfrowania ofert niezbędne jest pobranie Aplikacji do szyfrowania i deszyfrowania ofert </w:t>
      </w:r>
      <w:hyperlink r:id="rId7" w:history="1">
        <w:r w:rsidRPr="00D054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https://miniportal.uzp.gov.pl/AplikacjaSzyfrowanie.aspx</w:t>
        </w:r>
      </w:hyperlink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05421" w:rsidRPr="00D05421" w:rsidRDefault="00D05421" w:rsidP="00D054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421" w:rsidRPr="00D05421" w:rsidRDefault="00D05421" w:rsidP="00D054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Zmiany Regulaminu</w:t>
      </w:r>
    </w:p>
    <w:p w:rsidR="00D05421" w:rsidRPr="00D05421" w:rsidRDefault="00D05421" w:rsidP="00D054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Administratorowi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do zmiany Regulaminu. </w:t>
      </w:r>
    </w:p>
    <w:p w:rsidR="00D05421" w:rsidRPr="00D05421" w:rsidRDefault="00D05421" w:rsidP="00D054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obowiązują od dnia ich zamieszczenia.</w:t>
      </w:r>
    </w:p>
    <w:p w:rsidR="00D05421" w:rsidRPr="00D05421" w:rsidRDefault="00D05421" w:rsidP="00D054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Korzystanie z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równoznaczne z zaakceptowaniem Regulaminu.</w:t>
      </w:r>
    </w:p>
    <w:p w:rsidR="00D05421" w:rsidRPr="00D05421" w:rsidRDefault="00D05421" w:rsidP="00D0542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Regulaminu nie wpływa na ważność dotychczas zrealizowanych lub realizowanych postępowań o udzielenie zamówienia publicznego.</w:t>
      </w:r>
    </w:p>
    <w:p w:rsidR="00D05421" w:rsidRPr="00D05421" w:rsidRDefault="00D05421" w:rsidP="00D054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421" w:rsidRPr="00D05421" w:rsidRDefault="00D05421" w:rsidP="00D054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Odpowiedzialność UZP</w:t>
      </w:r>
    </w:p>
    <w:p w:rsidR="00D05421" w:rsidRPr="00D05421" w:rsidRDefault="00D05421" w:rsidP="00D0542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Zadaniem Urzędu Zamówień Publicznych jest wyłącznie dostarczenie narzędzia teleinformatycznego umożlwiającego przeprowadzenie procedury postępowania o udzielenie zamówienia publicznego w zakresie zakładania postępowania, generowania kluczy publicznych do szyfrowania ofert oraz generowania kluczy prywatnych do deszyfrowania ofert.</w:t>
      </w:r>
    </w:p>
    <w:p w:rsidR="00D05421" w:rsidRPr="00D05421" w:rsidRDefault="00D05421" w:rsidP="00D0542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 nie odpowiada za prawdziwość danych publikowanych przez Zamawiających.</w:t>
      </w:r>
    </w:p>
    <w:p w:rsidR="00D05421" w:rsidRPr="00D05421" w:rsidRDefault="00D05421" w:rsidP="00D0542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 Zamówień Publicznych nie monitoruje posiadania przez użytkownika odpowiednich dokumentów niezbędnych do udziału w postępowaniach o udzielenie zamówienia publicznego.</w:t>
      </w:r>
    </w:p>
    <w:p w:rsidR="00D05421" w:rsidRPr="00D05421" w:rsidRDefault="00D05421" w:rsidP="00D0542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Zamówień Publicznych nie ponosi odpowiedzialności za treść zamieszczaną w formularzach zakładających postępowania o udzielenie zamówienia publicznego. </w:t>
      </w:r>
    </w:p>
    <w:p w:rsidR="00D05421" w:rsidRPr="00D05421" w:rsidRDefault="00D05421" w:rsidP="00D054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05421" w:rsidRPr="00D05421" w:rsidRDefault="00D05421" w:rsidP="00D054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Inne postanowienia</w:t>
      </w:r>
    </w:p>
    <w:p w:rsidR="00D05421" w:rsidRPr="00D05421" w:rsidRDefault="00D05421" w:rsidP="00D0542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nieuregulowanym niniejszym Regulaminem zastosowanie znajdują przepisy prawa polskiego w szczególności przepisy Kodeksu Cywilnego. </w:t>
      </w:r>
    </w:p>
    <w:p w:rsidR="00D05421" w:rsidRPr="00D05421" w:rsidRDefault="00D05421" w:rsidP="00D0542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Sądem właściwym dla rozstrzygania sporów związanych z roszczeniami wynikającymi z działania systemu </w:t>
      </w:r>
      <w:proofErr w:type="spellStart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>miniPortal</w:t>
      </w:r>
      <w:proofErr w:type="spellEnd"/>
      <w:r w:rsidRPr="00D05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określonym niniejszym Regulaminem będzie sąd właściwy dla siedziby Urzędu Zamówień Publicznych.</w:t>
      </w:r>
    </w:p>
    <w:p w:rsidR="006B3004" w:rsidRDefault="006B3004">
      <w:bookmarkStart w:id="0" w:name="_GoBack"/>
      <w:bookmarkEnd w:id="0"/>
    </w:p>
    <w:sectPr w:rsidR="006B3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3A3A"/>
    <w:multiLevelType w:val="multilevel"/>
    <w:tmpl w:val="ED6CE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2324F"/>
    <w:multiLevelType w:val="multilevel"/>
    <w:tmpl w:val="9C525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C764D1"/>
    <w:multiLevelType w:val="multilevel"/>
    <w:tmpl w:val="034A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1D317E"/>
    <w:multiLevelType w:val="multilevel"/>
    <w:tmpl w:val="D590B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0C2628"/>
    <w:multiLevelType w:val="multilevel"/>
    <w:tmpl w:val="14602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6E6E45"/>
    <w:multiLevelType w:val="multilevel"/>
    <w:tmpl w:val="4468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421"/>
    <w:rsid w:val="006B3004"/>
    <w:rsid w:val="00D0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9BABD-1F3B-4748-9831-27565CC71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5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AplikacjaSzyfrowanie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iportal.uzp.gov.pl/InstrukcjaObslugi.aspx" TargetMode="External"/><Relationship Id="rId5" Type="http://schemas.openxmlformats.org/officeDocument/2006/relationships/hyperlink" Target="https://miniportal.uzp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Golanowska</dc:creator>
  <cp:keywords/>
  <dc:description/>
  <cp:lastModifiedBy>Kamila Golanowska</cp:lastModifiedBy>
  <cp:revision>1</cp:revision>
  <dcterms:created xsi:type="dcterms:W3CDTF">2019-03-20T09:05:00Z</dcterms:created>
  <dcterms:modified xsi:type="dcterms:W3CDTF">2019-03-20T09:05:00Z</dcterms:modified>
</cp:coreProperties>
</file>